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8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793"/>
        <w:gridCol w:w="4845"/>
        <w:gridCol w:w="3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申请验收加油站名单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4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</w:tr>
      <w:tr>
        <w:trPr>
          <w:trHeight w:val="118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中油北斗（陕西）能源有限公司杨庄服务区南区加油加气站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陕西省西安市长安区西安外环高速杨庄服务区南区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焦炭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中油北斗（陕西）能源有限公司杨庄服务区北区加油加气站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陕西省西安市长安区西安外环高速杨庄服务区北区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焦炭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jg0ZGY0N2UyYzdmNzc5MzZkNjg3ZDRhZDJkOGUifQ=="/>
  </w:docVars>
  <w:rsids>
    <w:rsidRoot w:val="00000000"/>
    <w:rsid w:val="00AD769B"/>
    <w:rsid w:val="12122E5A"/>
    <w:rsid w:val="27C8403F"/>
    <w:rsid w:val="385143A7"/>
    <w:rsid w:val="40383409"/>
    <w:rsid w:val="57A55A10"/>
    <w:rsid w:val="5A7172F1"/>
    <w:rsid w:val="6B297532"/>
    <w:rsid w:val="6D6B0D01"/>
    <w:rsid w:val="713741B8"/>
    <w:rsid w:val="77FF80F1"/>
    <w:rsid w:val="7A181A0F"/>
    <w:rsid w:val="EFDF65ED"/>
    <w:rsid w:val="FD4FA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541</Characters>
  <Lines>0</Lines>
  <Paragraphs>0</Paragraphs>
  <TotalTime>5</TotalTime>
  <ScaleCrop>false</ScaleCrop>
  <LinksUpToDate>false</LinksUpToDate>
  <CharactersWithSpaces>546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2022-09-28T02:04:00Z</dcterms:created>
  <dc:creator>Administrator</dc:creator>
  <cp:lastModifiedBy>离不开水的鱼</cp:lastModifiedBy>
  <cp:lastPrinted>2023-04-04T02:35:00Z</cp:lastPrinted>
  <dcterms:modified xsi:type="dcterms:W3CDTF">2024-04-08T09:01:09Z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231968D3D8171889E7681366FB014E24</vt:lpwstr>
  </property>
</Properties>
</file>